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D" w:rsidRPr="00041E8D" w:rsidRDefault="00041E8D" w:rsidP="003C5F7E">
      <w:pPr>
        <w:spacing w:after="0" w:line="240" w:lineRule="atLeast"/>
        <w:ind w:left="4820" w:firstLine="850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b/>
          <w:sz w:val="28"/>
        </w:rPr>
        <w:t>Приложение 1</w:t>
      </w:r>
      <w:r w:rsidRPr="00041E8D">
        <w:rPr>
          <w:rFonts w:ascii="Times New Roman" w:eastAsia="Calibri" w:hAnsi="Times New Roman" w:cs="Times New Roman"/>
          <w:sz w:val="28"/>
        </w:rPr>
        <w:t xml:space="preserve"> к </w:t>
      </w:r>
      <w:r w:rsidR="003C5F7E">
        <w:rPr>
          <w:rFonts w:ascii="Times New Roman" w:eastAsia="Calibri" w:hAnsi="Times New Roman" w:cs="Times New Roman"/>
          <w:sz w:val="28"/>
        </w:rPr>
        <w:t>«</w:t>
      </w:r>
      <w:r w:rsidRPr="00041E8D">
        <w:rPr>
          <w:rFonts w:ascii="Times New Roman" w:eastAsia="Calibri" w:hAnsi="Times New Roman" w:cs="Times New Roman"/>
          <w:sz w:val="28"/>
        </w:rPr>
        <w:t xml:space="preserve">Положению о муниципальном контроле в сфере благоустройства на </w:t>
      </w:r>
      <w:r w:rsidR="003C5F7E">
        <w:rPr>
          <w:rFonts w:ascii="Times New Roman" w:eastAsia="Calibri" w:hAnsi="Times New Roman" w:cs="Times New Roman"/>
          <w:sz w:val="28"/>
        </w:rPr>
        <w:t xml:space="preserve">территории муниципального образования </w:t>
      </w:r>
      <w:proofErr w:type="spellStart"/>
      <w:r w:rsidR="003C5F7E">
        <w:rPr>
          <w:rFonts w:ascii="Times New Roman" w:eastAsia="Calibri" w:hAnsi="Times New Roman" w:cs="Times New Roman"/>
          <w:sz w:val="28"/>
        </w:rPr>
        <w:t>Таицкое</w:t>
      </w:r>
      <w:proofErr w:type="spellEnd"/>
      <w:r w:rsidR="003C5F7E">
        <w:rPr>
          <w:rFonts w:ascii="Times New Roman" w:eastAsia="Calibri" w:hAnsi="Times New Roman" w:cs="Times New Roman"/>
          <w:sz w:val="28"/>
        </w:rPr>
        <w:t xml:space="preserve"> городское поселение» 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041E8D" w:rsidRPr="00041E8D" w:rsidRDefault="00041E8D" w:rsidP="00041E8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041E8D">
        <w:rPr>
          <w:rFonts w:ascii="Times New Roman" w:eastAsia="Calibri" w:hAnsi="Times New Roman" w:cs="Times New Roman"/>
          <w:b/>
          <w:bCs/>
          <w:sz w:val="28"/>
        </w:rPr>
        <w:t>Критерии отнесения объектов контроля к категориям риска</w:t>
      </w:r>
    </w:p>
    <w:p w:rsidR="00041E8D" w:rsidRPr="00041E8D" w:rsidRDefault="00041E8D" w:rsidP="00041E8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041E8D">
        <w:rPr>
          <w:rFonts w:ascii="Times New Roman" w:eastAsia="Calibri" w:hAnsi="Times New Roman" w:cs="Times New Roman"/>
          <w:b/>
          <w:bCs/>
          <w:sz w:val="28"/>
        </w:rPr>
        <w:t>в рамках осуществления муниципального контроля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sz w:val="28"/>
        </w:rPr>
        <w:t>Приложение 1 к Положению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sz w:val="28"/>
        </w:rPr>
        <w:t>Критерии отнесения объектов контроля к категориям риска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sz w:val="28"/>
        </w:rPr>
        <w:t>в рамках осуществления муниципального контроля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sz w:val="28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sz w:val="28"/>
        </w:rPr>
        <w:t>при значении показателя риска более 4 объект контроля относится - к категории среднего риска;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sz w:val="28"/>
        </w:rPr>
        <w:t>при значении показателя риска от 3 до 4 включительно - к категории умеренного риска;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sz w:val="28"/>
        </w:rPr>
        <w:t>при значении показателя риска от 0 до 2 включительно - к категории низкого риска.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sz w:val="28"/>
        </w:rPr>
        <w:t>2. Показатель риска рассчитывается по следующей формуле: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041E8D">
        <w:rPr>
          <w:rFonts w:ascii="Times New Roman" w:eastAsia="Calibri" w:hAnsi="Times New Roman" w:cs="Times New Roman"/>
          <w:sz w:val="28"/>
        </w:rPr>
        <w:t xml:space="preserve">К = 2 </w:t>
      </w:r>
      <w:proofErr w:type="spellStart"/>
      <w:r w:rsidRPr="00041E8D">
        <w:rPr>
          <w:rFonts w:ascii="Times New Roman" w:eastAsia="Calibri" w:hAnsi="Times New Roman" w:cs="Times New Roman"/>
          <w:sz w:val="28"/>
        </w:rPr>
        <w:t>x</w:t>
      </w:r>
      <w:proofErr w:type="spellEnd"/>
      <w:r w:rsidRPr="00041E8D">
        <w:rPr>
          <w:rFonts w:ascii="Times New Roman" w:eastAsia="Calibri" w:hAnsi="Times New Roman" w:cs="Times New Roman"/>
          <w:sz w:val="28"/>
        </w:rPr>
        <w:t xml:space="preserve"> V1 + V2 + 2 </w:t>
      </w:r>
      <w:proofErr w:type="spellStart"/>
      <w:r w:rsidRPr="00041E8D">
        <w:rPr>
          <w:rFonts w:ascii="Times New Roman" w:eastAsia="Calibri" w:hAnsi="Times New Roman" w:cs="Times New Roman"/>
          <w:sz w:val="28"/>
        </w:rPr>
        <w:t>x</w:t>
      </w:r>
      <w:proofErr w:type="spellEnd"/>
      <w:r w:rsidRPr="00041E8D">
        <w:rPr>
          <w:rFonts w:ascii="Times New Roman" w:eastAsia="Calibri" w:hAnsi="Times New Roman" w:cs="Times New Roman"/>
          <w:sz w:val="28"/>
        </w:rPr>
        <w:t xml:space="preserve"> V3, где: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41E8D">
        <w:rPr>
          <w:rFonts w:ascii="Times New Roman" w:eastAsia="Calibri" w:hAnsi="Times New Roman" w:cs="Times New Roman"/>
          <w:sz w:val="28"/>
        </w:rPr>
        <w:t>К</w:t>
      </w:r>
      <w:proofErr w:type="gramEnd"/>
      <w:r w:rsidRPr="00041E8D">
        <w:rPr>
          <w:rFonts w:ascii="Times New Roman" w:eastAsia="Calibri" w:hAnsi="Times New Roman" w:cs="Times New Roman"/>
          <w:sz w:val="28"/>
        </w:rPr>
        <w:t xml:space="preserve"> - показатель риска;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41E8D">
        <w:rPr>
          <w:rFonts w:ascii="Times New Roman" w:eastAsia="Calibri" w:hAnsi="Times New Roman" w:cs="Times New Roman"/>
          <w:sz w:val="28"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041E8D">
        <w:rPr>
          <w:rFonts w:ascii="Times New Roman" w:eastAsia="Calibri" w:hAnsi="Times New Roman" w:cs="Times New Roman"/>
          <w:sz w:val="28"/>
        </w:rPr>
        <w:t xml:space="preserve"> административных </w:t>
      </w:r>
      <w:proofErr w:type="gramStart"/>
      <w:r w:rsidRPr="00041E8D">
        <w:rPr>
          <w:rFonts w:ascii="Times New Roman" w:eastAsia="Calibri" w:hAnsi="Times New Roman" w:cs="Times New Roman"/>
          <w:sz w:val="28"/>
        </w:rPr>
        <w:t>правонарушениях</w:t>
      </w:r>
      <w:proofErr w:type="gramEnd"/>
      <w:r w:rsidRPr="00041E8D">
        <w:rPr>
          <w:rFonts w:ascii="Times New Roman" w:eastAsia="Calibri" w:hAnsi="Times New Roman" w:cs="Times New Roman"/>
          <w:sz w:val="28"/>
        </w:rPr>
        <w:t>, составленных Контрольным органом;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41E8D">
        <w:rPr>
          <w:rFonts w:ascii="Times New Roman" w:eastAsia="Calibri" w:hAnsi="Times New Roman" w:cs="Times New Roman"/>
          <w:sz w:val="28"/>
        </w:rPr>
        <w:t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041E8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041E8D">
        <w:rPr>
          <w:rFonts w:ascii="Times New Roman" w:eastAsia="Calibri" w:hAnsi="Times New Roman" w:cs="Times New Roman"/>
          <w:sz w:val="28"/>
        </w:rPr>
        <w:t>правонарушениях</w:t>
      </w:r>
      <w:proofErr w:type="gramEnd"/>
      <w:r w:rsidRPr="00041E8D">
        <w:rPr>
          <w:rFonts w:ascii="Times New Roman" w:eastAsia="Calibri" w:hAnsi="Times New Roman" w:cs="Times New Roman"/>
          <w:sz w:val="28"/>
        </w:rPr>
        <w:t>, составленных Контрольным органом.</w:t>
      </w:r>
    </w:p>
    <w:p w:rsidR="00041E8D" w:rsidRPr="00041E8D" w:rsidRDefault="00041E8D" w:rsidP="00041E8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41E8D">
        <w:rPr>
          <w:rFonts w:ascii="Times New Roman" w:eastAsia="Calibri" w:hAnsi="Times New Roman" w:cs="Times New Roman"/>
          <w:sz w:val="28"/>
        </w:rPr>
        <w:t xml:space="preserve"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</w:t>
      </w:r>
      <w:r w:rsidRPr="00041E8D">
        <w:rPr>
          <w:rFonts w:ascii="Times New Roman" w:eastAsia="Calibri" w:hAnsi="Times New Roman" w:cs="Times New Roman"/>
          <w:sz w:val="28"/>
        </w:rPr>
        <w:lastRenderedPageBreak/>
        <w:t>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proofErr w:type="gramEnd"/>
    </w:p>
    <w:p w:rsidR="001D68C3" w:rsidRPr="001D68C3" w:rsidRDefault="001D68C3" w:rsidP="001D68C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8C3" w:rsidRPr="00041E8D" w:rsidRDefault="001D68C3" w:rsidP="001D68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41E8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</w:p>
    <w:p w:rsidR="001D68C3" w:rsidRPr="00041E8D" w:rsidRDefault="001D68C3" w:rsidP="001D6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D68C3" w:rsidRPr="00041E8D" w:rsidRDefault="001D68C3" w:rsidP="001D6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41E8D">
        <w:rPr>
          <w:rFonts w:ascii="Times New Roman" w:eastAsia="Calibri" w:hAnsi="Times New Roman" w:cs="Times New Roman"/>
          <w:sz w:val="28"/>
          <w:szCs w:val="24"/>
          <w:lang w:eastAsia="ru-RU"/>
        </w:rPr>
        <w:t>1. 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:rsidR="001D68C3" w:rsidRPr="00041E8D" w:rsidRDefault="001D68C3" w:rsidP="001D6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41E8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Истечение трех календарных дней с даты начала деятельности ярмарки (организации временной торговли) в случае </w:t>
      </w:r>
      <w:proofErr w:type="spellStart"/>
      <w:r w:rsidRPr="00041E8D">
        <w:rPr>
          <w:rFonts w:ascii="Times New Roman" w:eastAsia="Calibri" w:hAnsi="Times New Roman" w:cs="Times New Roman"/>
          <w:sz w:val="28"/>
          <w:szCs w:val="24"/>
          <w:lang w:eastAsia="ru-RU"/>
        </w:rPr>
        <w:t>непоступления</w:t>
      </w:r>
      <w:proofErr w:type="spellEnd"/>
      <w:r w:rsidRPr="00041E8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орган местного самоуправления заявления от организатора такой ярмарки (организации) о согласовании рекламной вывески или иных средств размещения информации.</w:t>
      </w:r>
    </w:p>
    <w:p w:rsidR="001D68C3" w:rsidRPr="00041E8D" w:rsidRDefault="001D68C3" w:rsidP="001D6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41E8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Факт </w:t>
      </w:r>
      <w:proofErr w:type="spellStart"/>
      <w:r w:rsidRPr="00041E8D">
        <w:rPr>
          <w:rFonts w:ascii="Times New Roman" w:eastAsia="Calibri" w:hAnsi="Times New Roman" w:cs="Times New Roman"/>
          <w:sz w:val="28"/>
          <w:szCs w:val="24"/>
          <w:lang w:eastAsia="ru-RU"/>
        </w:rPr>
        <w:t>ненаправления</w:t>
      </w:r>
      <w:proofErr w:type="spellEnd"/>
      <w:r w:rsidRPr="00041E8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юридическим лицом или индивидуальным предпринимателем, осуществляющим деятельность по оказанию услуг в сфере ремонта и обслуживания автомобильного транспорта, заявления о согласовании рекламной вывески в орган местного самоуправления по истечении 90 календарных дней с даты внесения в ЕГРЮЛ /ЕГРИП сведений о создании/регистрации такого лица.</w:t>
      </w:r>
    </w:p>
    <w:p w:rsidR="001D68C3" w:rsidRPr="00041E8D" w:rsidRDefault="001D68C3" w:rsidP="001D6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41E8D">
        <w:rPr>
          <w:rFonts w:ascii="Times New Roman" w:eastAsia="Calibri" w:hAnsi="Times New Roman" w:cs="Times New Roman"/>
          <w:sz w:val="28"/>
          <w:szCs w:val="24"/>
          <w:lang w:eastAsia="ru-RU"/>
        </w:rPr>
        <w:t>4. Увеличение на 15 и более процентов количества граждан, обратившихся за оказанием травматологической помощи в связи с получением травмы на территории обслуживания организации, к обязанностям которой отнесено выполнение работ по уборке объектов и элементов благоустройства, в течение двух календарных недель по сравнению с аналогичным предшествующим периодом времени.</w:t>
      </w:r>
    </w:p>
    <w:p w:rsidR="001D68C3" w:rsidRPr="00041E8D" w:rsidRDefault="001D68C3" w:rsidP="001D6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41E8D">
        <w:rPr>
          <w:rFonts w:ascii="Times New Roman" w:eastAsia="Calibri" w:hAnsi="Times New Roman" w:cs="Times New Roman"/>
          <w:sz w:val="28"/>
          <w:szCs w:val="24"/>
          <w:lang w:eastAsia="ru-RU"/>
        </w:rPr>
        <w:t>5. Увеличение на 15 и более процентов количества граждан, обратившихся за оказанием травматологической помощи в связи с получением травмы на территории одной административно-территориальной единицы населенного пункта (улицы, микрорайона), в течение двух календарных недель по сравнению с аналогичным предшествующим периодом времени.</w:t>
      </w:r>
    </w:p>
    <w:p w:rsidR="00E3478D" w:rsidRPr="00041E8D" w:rsidRDefault="00E3478D">
      <w:pPr>
        <w:rPr>
          <w:sz w:val="24"/>
        </w:rPr>
      </w:pPr>
      <w:bookmarkStart w:id="0" w:name="_GoBack"/>
      <w:bookmarkEnd w:id="0"/>
    </w:p>
    <w:sectPr w:rsidR="00E3478D" w:rsidRPr="00041E8D" w:rsidSect="00D5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83"/>
    <w:rsid w:val="00041E8D"/>
    <w:rsid w:val="001D68C3"/>
    <w:rsid w:val="003C5F7E"/>
    <w:rsid w:val="003E6CD4"/>
    <w:rsid w:val="00B82B83"/>
    <w:rsid w:val="00D52369"/>
    <w:rsid w:val="00E3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Tadm</cp:lastModifiedBy>
  <cp:revision>2</cp:revision>
  <dcterms:created xsi:type="dcterms:W3CDTF">2024-04-15T13:38:00Z</dcterms:created>
  <dcterms:modified xsi:type="dcterms:W3CDTF">2024-04-15T13:38:00Z</dcterms:modified>
</cp:coreProperties>
</file>